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ABAF" w14:textId="77777777" w:rsidR="006D68BC" w:rsidRDefault="003B246A">
      <w:pPr>
        <w:pStyle w:val="Title"/>
      </w:pPr>
      <w:bookmarkStart w:id="0" w:name="Central_Susquehanna_Opportunities,_Inc"/>
      <w:bookmarkEnd w:id="0"/>
      <w:r>
        <w:t>Central</w:t>
      </w:r>
      <w:r>
        <w:rPr>
          <w:spacing w:val="-8"/>
        </w:rPr>
        <w:t xml:space="preserve"> </w:t>
      </w:r>
      <w:r>
        <w:t>Susquehanna</w:t>
      </w:r>
      <w:r>
        <w:rPr>
          <w:spacing w:val="-3"/>
        </w:rPr>
        <w:t xml:space="preserve"> </w:t>
      </w:r>
      <w:r>
        <w:t>Opportunities,</w:t>
      </w:r>
      <w:r>
        <w:rPr>
          <w:spacing w:val="-3"/>
        </w:rPr>
        <w:t xml:space="preserve"> </w:t>
      </w:r>
      <w:r>
        <w:rPr>
          <w:spacing w:val="-5"/>
        </w:rPr>
        <w:t>Inc</w:t>
      </w:r>
    </w:p>
    <w:p w14:paraId="72E8ABB0" w14:textId="77777777" w:rsidR="006D68BC" w:rsidRDefault="003B246A">
      <w:pPr>
        <w:spacing w:before="500"/>
        <w:ind w:left="2958" w:right="2595"/>
        <w:jc w:val="center"/>
        <w:rPr>
          <w:b/>
          <w:sz w:val="40"/>
        </w:rPr>
      </w:pPr>
      <w:r>
        <w:rPr>
          <w:b/>
          <w:sz w:val="40"/>
        </w:rPr>
        <w:t>Request</w:t>
      </w:r>
      <w:r>
        <w:rPr>
          <w:b/>
          <w:spacing w:val="-19"/>
          <w:sz w:val="40"/>
        </w:rPr>
        <w:t xml:space="preserve"> </w:t>
      </w:r>
      <w:r>
        <w:rPr>
          <w:b/>
          <w:sz w:val="40"/>
        </w:rPr>
        <w:t>For</w:t>
      </w:r>
      <w:r>
        <w:rPr>
          <w:b/>
          <w:spacing w:val="-20"/>
          <w:sz w:val="40"/>
        </w:rPr>
        <w:t xml:space="preserve"> </w:t>
      </w:r>
      <w:r>
        <w:rPr>
          <w:b/>
          <w:sz w:val="40"/>
        </w:rPr>
        <w:t xml:space="preserve">Quote </w:t>
      </w:r>
      <w:bookmarkStart w:id="1" w:name="For_Legal_Services"/>
      <w:bookmarkEnd w:id="1"/>
      <w:r>
        <w:rPr>
          <w:b/>
          <w:sz w:val="40"/>
        </w:rPr>
        <w:t>For</w:t>
      </w:r>
      <w:r>
        <w:rPr>
          <w:b/>
          <w:spacing w:val="-3"/>
          <w:sz w:val="40"/>
        </w:rPr>
        <w:t xml:space="preserve"> </w:t>
      </w:r>
      <w:r>
        <w:rPr>
          <w:b/>
          <w:sz w:val="40"/>
        </w:rPr>
        <w:t>Legal</w:t>
      </w:r>
      <w:r>
        <w:rPr>
          <w:b/>
          <w:spacing w:val="-4"/>
          <w:sz w:val="40"/>
        </w:rPr>
        <w:t xml:space="preserve"> </w:t>
      </w:r>
      <w:r>
        <w:rPr>
          <w:b/>
          <w:spacing w:val="-2"/>
          <w:sz w:val="40"/>
        </w:rPr>
        <w:t>Services</w:t>
      </w:r>
    </w:p>
    <w:p w14:paraId="72E8ABB1" w14:textId="77777777" w:rsidR="006D68BC" w:rsidRDefault="006D68BC">
      <w:pPr>
        <w:pStyle w:val="BodyText"/>
        <w:spacing w:before="38"/>
        <w:rPr>
          <w:b/>
          <w:sz w:val="40"/>
        </w:rPr>
      </w:pPr>
    </w:p>
    <w:p w14:paraId="72E8ABB2" w14:textId="77777777" w:rsidR="006D68BC" w:rsidRDefault="003B246A">
      <w:pPr>
        <w:ind w:left="360" w:right="1"/>
        <w:jc w:val="center"/>
        <w:rPr>
          <w:sz w:val="28"/>
        </w:rPr>
      </w:pPr>
      <w:r>
        <w:rPr>
          <w:sz w:val="28"/>
        </w:rPr>
        <w:t>For</w:t>
      </w:r>
      <w:r>
        <w:rPr>
          <w:spacing w:val="-1"/>
          <w:sz w:val="28"/>
        </w:rPr>
        <w:t xml:space="preserve"> </w:t>
      </w:r>
      <w:r>
        <w:rPr>
          <w:sz w:val="28"/>
        </w:rPr>
        <w:t>the</w:t>
      </w:r>
      <w:r>
        <w:rPr>
          <w:spacing w:val="-2"/>
          <w:sz w:val="28"/>
        </w:rPr>
        <w:t xml:space="preserve"> Period</w:t>
      </w:r>
    </w:p>
    <w:p w14:paraId="72E8ABB3" w14:textId="77777777" w:rsidR="006D68BC" w:rsidRDefault="003B246A">
      <w:pPr>
        <w:spacing w:before="300"/>
        <w:ind w:left="360"/>
        <w:jc w:val="center"/>
        <w:rPr>
          <w:sz w:val="28"/>
        </w:rPr>
      </w:pPr>
      <w:bookmarkStart w:id="2" w:name="December_1,_2025-December_31,_2030"/>
      <w:bookmarkEnd w:id="2"/>
      <w:r>
        <w:rPr>
          <w:sz w:val="28"/>
          <w:u w:val="single"/>
        </w:rPr>
        <w:t>December</w:t>
      </w:r>
      <w:r>
        <w:rPr>
          <w:spacing w:val="-6"/>
          <w:sz w:val="28"/>
          <w:u w:val="single"/>
        </w:rPr>
        <w:t xml:space="preserve"> </w:t>
      </w:r>
      <w:r>
        <w:rPr>
          <w:sz w:val="28"/>
          <w:u w:val="single"/>
        </w:rPr>
        <w:t>1,</w:t>
      </w:r>
      <w:r>
        <w:rPr>
          <w:spacing w:val="-6"/>
          <w:sz w:val="28"/>
          <w:u w:val="single"/>
        </w:rPr>
        <w:t xml:space="preserve"> </w:t>
      </w:r>
      <w:r>
        <w:rPr>
          <w:sz w:val="28"/>
          <w:u w:val="single"/>
        </w:rPr>
        <w:t>2025-December</w:t>
      </w:r>
      <w:r>
        <w:rPr>
          <w:spacing w:val="-5"/>
          <w:sz w:val="28"/>
          <w:u w:val="single"/>
        </w:rPr>
        <w:t xml:space="preserve"> </w:t>
      </w:r>
      <w:r>
        <w:rPr>
          <w:sz w:val="28"/>
          <w:u w:val="single"/>
        </w:rPr>
        <w:t>31,</w:t>
      </w:r>
      <w:r>
        <w:rPr>
          <w:spacing w:val="-6"/>
          <w:sz w:val="28"/>
          <w:u w:val="single"/>
        </w:rPr>
        <w:t xml:space="preserve"> </w:t>
      </w:r>
      <w:r>
        <w:rPr>
          <w:spacing w:val="-4"/>
          <w:sz w:val="28"/>
          <w:u w:val="single"/>
        </w:rPr>
        <w:t>2030</w:t>
      </w:r>
    </w:p>
    <w:p w14:paraId="72E8ABB4" w14:textId="77777777" w:rsidR="006D68BC" w:rsidRDefault="006D68BC">
      <w:pPr>
        <w:pStyle w:val="BodyText"/>
      </w:pPr>
    </w:p>
    <w:p w14:paraId="72E8ABB5" w14:textId="77777777" w:rsidR="006D68BC" w:rsidRDefault="006D68BC">
      <w:pPr>
        <w:pStyle w:val="BodyText"/>
        <w:spacing w:before="39"/>
      </w:pPr>
    </w:p>
    <w:p w14:paraId="72E8ABB6" w14:textId="77777777" w:rsidR="006D68BC" w:rsidRDefault="003B246A">
      <w:pPr>
        <w:pStyle w:val="BodyText"/>
        <w:ind w:left="360" w:right="3"/>
        <w:jc w:val="center"/>
      </w:pPr>
      <w:r>
        <w:t>Released</w:t>
      </w:r>
      <w:r>
        <w:rPr>
          <w:spacing w:val="-8"/>
        </w:rPr>
        <w:t xml:space="preserve"> </w:t>
      </w:r>
      <w:r>
        <w:t>September</w:t>
      </w:r>
      <w:r>
        <w:rPr>
          <w:spacing w:val="-9"/>
        </w:rPr>
        <w:t xml:space="preserve"> </w:t>
      </w:r>
      <w:r>
        <w:t>23rd,</w:t>
      </w:r>
      <w:r>
        <w:rPr>
          <w:spacing w:val="-8"/>
        </w:rPr>
        <w:t xml:space="preserve"> </w:t>
      </w:r>
      <w:r>
        <w:rPr>
          <w:spacing w:val="-4"/>
        </w:rPr>
        <w:t>2025</w:t>
      </w:r>
    </w:p>
    <w:p w14:paraId="72E8ABB7" w14:textId="77777777" w:rsidR="006D68BC" w:rsidRDefault="006D68BC">
      <w:pPr>
        <w:pStyle w:val="BodyText"/>
      </w:pPr>
    </w:p>
    <w:p w14:paraId="72E8ABB8" w14:textId="77777777" w:rsidR="006D68BC" w:rsidRDefault="006D68BC">
      <w:pPr>
        <w:pStyle w:val="BodyText"/>
        <w:spacing w:before="141"/>
      </w:pPr>
    </w:p>
    <w:p w14:paraId="72E8ABB9" w14:textId="77777777" w:rsidR="006D68BC" w:rsidRDefault="003B246A">
      <w:pPr>
        <w:pStyle w:val="Heading1"/>
        <w:ind w:firstLine="0"/>
      </w:pPr>
      <w:r>
        <w:t>INQUIRIES</w:t>
      </w:r>
      <w:r>
        <w:rPr>
          <w:spacing w:val="-5"/>
        </w:rPr>
        <w:t xml:space="preserve"> </w:t>
      </w:r>
      <w:r>
        <w:t>AND</w:t>
      </w:r>
      <w:r>
        <w:rPr>
          <w:spacing w:val="-3"/>
        </w:rPr>
        <w:t xml:space="preserve"> </w:t>
      </w:r>
      <w:r>
        <w:t>PROPOSALS</w:t>
      </w:r>
      <w:r>
        <w:rPr>
          <w:spacing w:val="-3"/>
        </w:rPr>
        <w:t xml:space="preserve"> </w:t>
      </w:r>
      <w:r>
        <w:t>SHOULD</w:t>
      </w:r>
      <w:r>
        <w:rPr>
          <w:spacing w:val="-3"/>
        </w:rPr>
        <w:t xml:space="preserve"> </w:t>
      </w:r>
      <w:r>
        <w:t>BE</w:t>
      </w:r>
      <w:r>
        <w:rPr>
          <w:spacing w:val="-2"/>
        </w:rPr>
        <w:t xml:space="preserve"> </w:t>
      </w:r>
      <w:r>
        <w:t>DIRECTED</w:t>
      </w:r>
      <w:r>
        <w:rPr>
          <w:spacing w:val="-3"/>
        </w:rPr>
        <w:t xml:space="preserve"> </w:t>
      </w:r>
      <w:r>
        <w:rPr>
          <w:spacing w:val="-5"/>
        </w:rPr>
        <w:t>TO:</w:t>
      </w:r>
    </w:p>
    <w:p w14:paraId="72E8ABBA" w14:textId="77777777" w:rsidR="006D68BC" w:rsidRDefault="003B246A">
      <w:pPr>
        <w:pStyle w:val="BodyText"/>
        <w:tabs>
          <w:tab w:val="left" w:pos="3239"/>
        </w:tabs>
        <w:spacing w:before="199"/>
        <w:ind w:left="1800"/>
      </w:pPr>
      <w:r>
        <w:rPr>
          <w:spacing w:val="-2"/>
        </w:rPr>
        <w:t>Name:</w:t>
      </w:r>
      <w:r>
        <w:tab/>
      </w:r>
      <w:r>
        <w:rPr>
          <w:u w:val="single"/>
        </w:rPr>
        <w:t>Megan</w:t>
      </w:r>
      <w:r>
        <w:rPr>
          <w:spacing w:val="-7"/>
          <w:u w:val="single"/>
        </w:rPr>
        <w:t xml:space="preserve"> </w:t>
      </w:r>
      <w:r>
        <w:rPr>
          <w:spacing w:val="-4"/>
          <w:u w:val="single"/>
        </w:rPr>
        <w:t>Bair</w:t>
      </w:r>
    </w:p>
    <w:p w14:paraId="72E8ABBB" w14:textId="77777777" w:rsidR="006D68BC" w:rsidRDefault="006D68BC">
      <w:pPr>
        <w:pStyle w:val="BodyText"/>
        <w:spacing w:before="171"/>
      </w:pPr>
    </w:p>
    <w:p w14:paraId="72E8ABBC" w14:textId="77777777" w:rsidR="006D68BC" w:rsidRDefault="003B246A">
      <w:pPr>
        <w:pStyle w:val="BodyText"/>
        <w:tabs>
          <w:tab w:val="left" w:pos="3239"/>
        </w:tabs>
        <w:ind w:left="1800"/>
      </w:pPr>
      <w:r>
        <w:rPr>
          <w:spacing w:val="-2"/>
        </w:rPr>
        <w:t>Title:</w:t>
      </w:r>
      <w:r>
        <w:tab/>
      </w:r>
      <w:r>
        <w:rPr>
          <w:u w:val="single"/>
        </w:rPr>
        <w:t>Chief</w:t>
      </w:r>
      <w:r>
        <w:rPr>
          <w:spacing w:val="-9"/>
          <w:u w:val="single"/>
        </w:rPr>
        <w:t xml:space="preserve"> </w:t>
      </w:r>
      <w:r>
        <w:rPr>
          <w:u w:val="single"/>
        </w:rPr>
        <w:t>Executive</w:t>
      </w:r>
      <w:r>
        <w:rPr>
          <w:spacing w:val="-8"/>
          <w:u w:val="single"/>
        </w:rPr>
        <w:t xml:space="preserve"> </w:t>
      </w:r>
      <w:r>
        <w:rPr>
          <w:spacing w:val="-2"/>
          <w:u w:val="single"/>
        </w:rPr>
        <w:t>Officer</w:t>
      </w:r>
    </w:p>
    <w:p w14:paraId="72E8ABBD" w14:textId="77777777" w:rsidR="006D68BC" w:rsidRDefault="006D68BC">
      <w:pPr>
        <w:pStyle w:val="BodyText"/>
        <w:spacing w:before="169"/>
      </w:pPr>
    </w:p>
    <w:p w14:paraId="72E8ABBE" w14:textId="77777777" w:rsidR="006D68BC" w:rsidRDefault="003B246A">
      <w:pPr>
        <w:pStyle w:val="BodyText"/>
        <w:tabs>
          <w:tab w:val="left" w:pos="3239"/>
        </w:tabs>
        <w:ind w:left="1800"/>
      </w:pPr>
      <w:r>
        <w:rPr>
          <w:spacing w:val="-2"/>
        </w:rPr>
        <w:t>Address:</w:t>
      </w:r>
      <w:r>
        <w:tab/>
      </w:r>
      <w:r>
        <w:rPr>
          <w:u w:val="single"/>
        </w:rPr>
        <w:t>Central</w:t>
      </w:r>
      <w:r>
        <w:rPr>
          <w:spacing w:val="-14"/>
          <w:u w:val="single"/>
        </w:rPr>
        <w:t xml:space="preserve"> </w:t>
      </w:r>
      <w:r>
        <w:rPr>
          <w:u w:val="single"/>
        </w:rPr>
        <w:t>Susquehanna</w:t>
      </w:r>
      <w:r>
        <w:rPr>
          <w:spacing w:val="-12"/>
          <w:u w:val="single"/>
        </w:rPr>
        <w:t xml:space="preserve"> </w:t>
      </w:r>
      <w:r>
        <w:rPr>
          <w:u w:val="single"/>
        </w:rPr>
        <w:t>Opportunities,</w:t>
      </w:r>
      <w:r>
        <w:rPr>
          <w:spacing w:val="-11"/>
          <w:u w:val="single"/>
        </w:rPr>
        <w:t xml:space="preserve"> </w:t>
      </w:r>
      <w:r>
        <w:rPr>
          <w:spacing w:val="-4"/>
          <w:u w:val="single"/>
        </w:rPr>
        <w:t>Inc.</w:t>
      </w:r>
    </w:p>
    <w:p w14:paraId="72E8ABBF" w14:textId="77777777" w:rsidR="006D68BC" w:rsidRDefault="006D68BC">
      <w:pPr>
        <w:pStyle w:val="BodyText"/>
        <w:spacing w:before="171"/>
      </w:pPr>
    </w:p>
    <w:p w14:paraId="72E8ABC0" w14:textId="77777777" w:rsidR="006D68BC" w:rsidRDefault="003B246A">
      <w:pPr>
        <w:pStyle w:val="BodyText"/>
        <w:ind w:left="3240"/>
      </w:pPr>
      <w:bookmarkStart w:id="3" w:name="2_East_Arch_Street,_Suite_313"/>
      <w:bookmarkEnd w:id="3"/>
      <w:r>
        <w:rPr>
          <w:u w:val="single"/>
        </w:rPr>
        <w:t>2</w:t>
      </w:r>
      <w:r>
        <w:rPr>
          <w:spacing w:val="-7"/>
          <w:u w:val="single"/>
        </w:rPr>
        <w:t xml:space="preserve"> </w:t>
      </w:r>
      <w:r>
        <w:rPr>
          <w:u w:val="single"/>
        </w:rPr>
        <w:t>East</w:t>
      </w:r>
      <w:r>
        <w:rPr>
          <w:spacing w:val="-4"/>
          <w:u w:val="single"/>
        </w:rPr>
        <w:t xml:space="preserve"> </w:t>
      </w:r>
      <w:r>
        <w:rPr>
          <w:u w:val="single"/>
        </w:rPr>
        <w:t>Arch</w:t>
      </w:r>
      <w:r>
        <w:rPr>
          <w:spacing w:val="-4"/>
          <w:u w:val="single"/>
        </w:rPr>
        <w:t xml:space="preserve"> </w:t>
      </w:r>
      <w:r>
        <w:rPr>
          <w:u w:val="single"/>
        </w:rPr>
        <w:t>Street,</w:t>
      </w:r>
      <w:r>
        <w:rPr>
          <w:spacing w:val="-4"/>
          <w:u w:val="single"/>
        </w:rPr>
        <w:t xml:space="preserve"> </w:t>
      </w:r>
      <w:r>
        <w:rPr>
          <w:u w:val="single"/>
        </w:rPr>
        <w:t>Suite</w:t>
      </w:r>
      <w:r>
        <w:rPr>
          <w:spacing w:val="-6"/>
          <w:u w:val="single"/>
        </w:rPr>
        <w:t xml:space="preserve"> </w:t>
      </w:r>
      <w:r>
        <w:rPr>
          <w:spacing w:val="-5"/>
          <w:u w:val="single"/>
        </w:rPr>
        <w:t>313</w:t>
      </w:r>
    </w:p>
    <w:p w14:paraId="72E8ABC1" w14:textId="77777777" w:rsidR="006D68BC" w:rsidRDefault="006D68BC">
      <w:pPr>
        <w:pStyle w:val="BodyText"/>
        <w:spacing w:before="169"/>
      </w:pPr>
    </w:p>
    <w:p w14:paraId="72E8ABC2" w14:textId="77777777" w:rsidR="006D68BC" w:rsidRDefault="003B246A">
      <w:pPr>
        <w:pStyle w:val="BodyText"/>
        <w:ind w:left="3240"/>
      </w:pPr>
      <w:bookmarkStart w:id="4" w:name="Shamokin,_PA__17872"/>
      <w:bookmarkEnd w:id="4"/>
      <w:r>
        <w:rPr>
          <w:u w:val="single"/>
        </w:rPr>
        <w:t>Shamokin,</w:t>
      </w:r>
      <w:r>
        <w:rPr>
          <w:spacing w:val="-5"/>
          <w:u w:val="single"/>
        </w:rPr>
        <w:t xml:space="preserve"> </w:t>
      </w:r>
      <w:r>
        <w:rPr>
          <w:u w:val="single"/>
        </w:rPr>
        <w:t>PA</w:t>
      </w:r>
      <w:r>
        <w:rPr>
          <w:spacing w:val="47"/>
          <w:u w:val="single"/>
        </w:rPr>
        <w:t xml:space="preserve"> </w:t>
      </w:r>
      <w:r>
        <w:rPr>
          <w:spacing w:val="-2"/>
          <w:u w:val="single"/>
        </w:rPr>
        <w:t>17872</w:t>
      </w:r>
    </w:p>
    <w:p w14:paraId="72E8ABC3" w14:textId="77777777" w:rsidR="006D68BC" w:rsidRDefault="006D68BC">
      <w:pPr>
        <w:pStyle w:val="BodyText"/>
        <w:spacing w:before="171"/>
      </w:pPr>
    </w:p>
    <w:p w14:paraId="72E8ABC4" w14:textId="77777777" w:rsidR="006D68BC" w:rsidRDefault="003B246A">
      <w:pPr>
        <w:pStyle w:val="BodyText"/>
        <w:tabs>
          <w:tab w:val="left" w:pos="3239"/>
        </w:tabs>
        <w:ind w:left="1800"/>
      </w:pPr>
      <w:r>
        <w:rPr>
          <w:spacing w:val="-2"/>
        </w:rPr>
        <w:t>Phone:</w:t>
      </w:r>
      <w:r>
        <w:tab/>
        <w:t>(570)</w:t>
      </w:r>
      <w:r>
        <w:rPr>
          <w:spacing w:val="-12"/>
        </w:rPr>
        <w:t xml:space="preserve"> </w:t>
      </w:r>
      <w:r>
        <w:t>644-</w:t>
      </w:r>
      <w:r>
        <w:rPr>
          <w:spacing w:val="-4"/>
        </w:rPr>
        <w:t>6575</w:t>
      </w:r>
    </w:p>
    <w:p w14:paraId="72E8ABC5" w14:textId="77777777" w:rsidR="006D68BC" w:rsidRDefault="006D68BC">
      <w:pPr>
        <w:pStyle w:val="BodyText"/>
        <w:spacing w:before="169"/>
      </w:pPr>
    </w:p>
    <w:p w14:paraId="72E8ABC6" w14:textId="77777777" w:rsidR="006D68BC" w:rsidRDefault="003B246A">
      <w:pPr>
        <w:pStyle w:val="BodyText"/>
        <w:tabs>
          <w:tab w:val="left" w:pos="3239"/>
        </w:tabs>
        <w:ind w:left="1800"/>
      </w:pPr>
      <w:r>
        <w:rPr>
          <w:spacing w:val="-4"/>
        </w:rPr>
        <w:t>Fax:</w:t>
      </w:r>
      <w:r>
        <w:tab/>
        <w:t>(570)</w:t>
      </w:r>
      <w:r>
        <w:rPr>
          <w:spacing w:val="-12"/>
        </w:rPr>
        <w:t xml:space="preserve"> </w:t>
      </w:r>
      <w:r>
        <w:t>644-</w:t>
      </w:r>
      <w:r>
        <w:rPr>
          <w:spacing w:val="-4"/>
        </w:rPr>
        <w:t>6580</w:t>
      </w:r>
    </w:p>
    <w:p w14:paraId="72E8ABC7" w14:textId="77777777" w:rsidR="006D68BC" w:rsidRDefault="006D68BC">
      <w:pPr>
        <w:pStyle w:val="BodyText"/>
        <w:sectPr w:rsidR="006D68BC">
          <w:footerReference w:type="default" r:id="rId7"/>
          <w:type w:val="continuous"/>
          <w:pgSz w:w="12240" w:h="15840"/>
          <w:pgMar w:top="1820" w:right="1440" w:bottom="940" w:left="1080" w:header="0" w:footer="744" w:gutter="0"/>
          <w:pgNumType w:start="1"/>
          <w:cols w:space="720"/>
        </w:sectPr>
      </w:pPr>
    </w:p>
    <w:p w14:paraId="72E8ABC8" w14:textId="77777777" w:rsidR="006D68BC" w:rsidRDefault="006D68BC">
      <w:pPr>
        <w:pStyle w:val="BodyText"/>
        <w:rPr>
          <w:sz w:val="24"/>
        </w:rPr>
      </w:pPr>
    </w:p>
    <w:p w14:paraId="72E8ABC9" w14:textId="77777777" w:rsidR="006D68BC" w:rsidRDefault="006D68BC">
      <w:pPr>
        <w:pStyle w:val="BodyText"/>
        <w:spacing w:before="189"/>
        <w:rPr>
          <w:sz w:val="24"/>
        </w:rPr>
      </w:pPr>
    </w:p>
    <w:p w14:paraId="72E8ABCA" w14:textId="77777777" w:rsidR="006D68BC" w:rsidRDefault="003B246A">
      <w:pPr>
        <w:pStyle w:val="Heading1"/>
        <w:numPr>
          <w:ilvl w:val="0"/>
          <w:numId w:val="1"/>
        </w:numPr>
        <w:tabs>
          <w:tab w:val="left" w:pos="4113"/>
        </w:tabs>
        <w:jc w:val="left"/>
      </w:pPr>
      <w:bookmarkStart w:id="5" w:name="I._general_information"/>
      <w:bookmarkEnd w:id="5"/>
      <w:r>
        <w:t>GENERAL</w:t>
      </w:r>
      <w:r>
        <w:rPr>
          <w:spacing w:val="-3"/>
        </w:rPr>
        <w:t xml:space="preserve"> </w:t>
      </w:r>
      <w:r>
        <w:rPr>
          <w:spacing w:val="-2"/>
        </w:rPr>
        <w:t>INFORMATION</w:t>
      </w:r>
    </w:p>
    <w:p w14:paraId="72E8ABCB" w14:textId="77777777" w:rsidR="006D68BC" w:rsidRDefault="003B246A">
      <w:pPr>
        <w:pStyle w:val="Heading2"/>
        <w:numPr>
          <w:ilvl w:val="0"/>
          <w:numId w:val="3"/>
        </w:numPr>
        <w:tabs>
          <w:tab w:val="left" w:pos="1079"/>
        </w:tabs>
        <w:spacing w:before="198"/>
        <w:ind w:hanging="719"/>
      </w:pPr>
      <w:bookmarkStart w:id="6" w:name="A._Purpose"/>
      <w:bookmarkEnd w:id="6"/>
      <w:r>
        <w:rPr>
          <w:spacing w:val="-2"/>
        </w:rPr>
        <w:t>PURPOSE</w:t>
      </w:r>
    </w:p>
    <w:p w14:paraId="72E8ABCC" w14:textId="77777777" w:rsidR="006D68BC" w:rsidRDefault="003B246A">
      <w:pPr>
        <w:pStyle w:val="BodyText"/>
        <w:spacing w:before="61"/>
        <w:ind w:left="1079" w:right="1"/>
        <w:jc w:val="both"/>
      </w:pPr>
      <w:r>
        <w:t>This Request for Quote (RFQ) is to contract with Central Susquehanna Opportunities, Inc. (CSO, Inc.) for Legal Services.</w:t>
      </w:r>
      <w:r>
        <w:rPr>
          <w:spacing w:val="80"/>
        </w:rPr>
        <w:t xml:space="preserve"> </w:t>
      </w:r>
      <w:r>
        <w:t>The contract period will be for one year with an option to renew for four additional years.</w:t>
      </w:r>
      <w:r>
        <w:rPr>
          <w:spacing w:val="40"/>
        </w:rPr>
        <w:t xml:space="preserve"> </w:t>
      </w:r>
      <w:r>
        <w:t>Only licensed attorneys may respond to this RFQ.</w:t>
      </w:r>
    </w:p>
    <w:p w14:paraId="72E8ABCD" w14:textId="77777777" w:rsidR="006D68BC" w:rsidRDefault="006D68BC">
      <w:pPr>
        <w:pStyle w:val="BodyText"/>
        <w:spacing w:before="59"/>
      </w:pPr>
    </w:p>
    <w:p w14:paraId="72E8ABCE" w14:textId="77777777" w:rsidR="006D68BC" w:rsidRDefault="003B246A">
      <w:pPr>
        <w:pStyle w:val="Heading2"/>
        <w:numPr>
          <w:ilvl w:val="0"/>
          <w:numId w:val="3"/>
        </w:numPr>
        <w:tabs>
          <w:tab w:val="left" w:pos="1079"/>
        </w:tabs>
        <w:spacing w:before="0"/>
      </w:pPr>
      <w:bookmarkStart w:id="7" w:name="B._instructions_on_proposal_submission"/>
      <w:bookmarkEnd w:id="7"/>
      <w:r>
        <w:t>INSTRUCTIONS</w:t>
      </w:r>
      <w:r>
        <w:rPr>
          <w:spacing w:val="-11"/>
        </w:rPr>
        <w:t xml:space="preserve"> </w:t>
      </w:r>
      <w:r>
        <w:t>ON</w:t>
      </w:r>
      <w:r>
        <w:rPr>
          <w:spacing w:val="-7"/>
        </w:rPr>
        <w:t xml:space="preserve"> </w:t>
      </w:r>
      <w:r>
        <w:t>PROPOSAL</w:t>
      </w:r>
      <w:r>
        <w:rPr>
          <w:spacing w:val="-8"/>
        </w:rPr>
        <w:t xml:space="preserve"> </w:t>
      </w:r>
      <w:r>
        <w:rPr>
          <w:spacing w:val="-2"/>
        </w:rPr>
        <w:t>SUBMISSION</w:t>
      </w:r>
    </w:p>
    <w:p w14:paraId="72E8ABCF" w14:textId="77777777" w:rsidR="006D68BC" w:rsidRDefault="003B246A">
      <w:pPr>
        <w:pStyle w:val="Heading3"/>
        <w:numPr>
          <w:ilvl w:val="1"/>
          <w:numId w:val="3"/>
        </w:numPr>
        <w:tabs>
          <w:tab w:val="left" w:pos="1799"/>
        </w:tabs>
        <w:spacing w:before="61"/>
      </w:pPr>
      <w:r>
        <w:t>Closing</w:t>
      </w:r>
      <w:r>
        <w:rPr>
          <w:spacing w:val="-12"/>
        </w:rPr>
        <w:t xml:space="preserve"> </w:t>
      </w:r>
      <w:r>
        <w:t>Submission</w:t>
      </w:r>
      <w:r>
        <w:rPr>
          <w:spacing w:val="-12"/>
        </w:rPr>
        <w:t xml:space="preserve"> </w:t>
      </w:r>
      <w:r>
        <w:rPr>
          <w:spacing w:val="-4"/>
        </w:rPr>
        <w:t>Date</w:t>
      </w:r>
    </w:p>
    <w:p w14:paraId="72E8ABD0" w14:textId="77777777" w:rsidR="006D68BC" w:rsidRDefault="003B246A">
      <w:pPr>
        <w:pStyle w:val="BodyText"/>
        <w:spacing w:before="120"/>
        <w:ind w:left="1799"/>
      </w:pPr>
      <w:r>
        <w:t>One original proposal must be submitted no later than 4:00 p.m. on 11/3/25.</w:t>
      </w:r>
      <w:r>
        <w:rPr>
          <w:spacing w:val="40"/>
        </w:rPr>
        <w:t xml:space="preserve"> </w:t>
      </w:r>
      <w:r>
        <w:t>Proposals and modifications received after that date will not be considered.</w:t>
      </w:r>
    </w:p>
    <w:p w14:paraId="72E8ABD1" w14:textId="77777777" w:rsidR="006D68BC" w:rsidRDefault="003B246A">
      <w:pPr>
        <w:pStyle w:val="Heading3"/>
        <w:numPr>
          <w:ilvl w:val="1"/>
          <w:numId w:val="3"/>
        </w:numPr>
        <w:tabs>
          <w:tab w:val="left" w:pos="1799"/>
        </w:tabs>
      </w:pPr>
      <w:r>
        <w:t>Instructions</w:t>
      </w:r>
      <w:r>
        <w:rPr>
          <w:spacing w:val="-11"/>
        </w:rPr>
        <w:t xml:space="preserve"> </w:t>
      </w:r>
      <w:r>
        <w:t>to</w:t>
      </w:r>
      <w:r>
        <w:rPr>
          <w:spacing w:val="-10"/>
        </w:rPr>
        <w:t xml:space="preserve"> </w:t>
      </w:r>
      <w:r>
        <w:t>Prospective</w:t>
      </w:r>
      <w:r>
        <w:rPr>
          <w:spacing w:val="-10"/>
        </w:rPr>
        <w:t xml:space="preserve"> </w:t>
      </w:r>
      <w:r>
        <w:rPr>
          <w:spacing w:val="-2"/>
        </w:rPr>
        <w:t>Contractors</w:t>
      </w:r>
    </w:p>
    <w:p w14:paraId="72E8ABD2" w14:textId="77777777" w:rsidR="006D68BC" w:rsidRDefault="003B246A">
      <w:pPr>
        <w:pStyle w:val="BodyText"/>
        <w:tabs>
          <w:tab w:val="left" w:pos="3239"/>
        </w:tabs>
        <w:spacing w:line="290" w:lineRule="atLeast"/>
        <w:ind w:left="1799" w:right="2363"/>
      </w:pPr>
      <w:r>
        <w:t>Your</w:t>
      </w:r>
      <w:r>
        <w:rPr>
          <w:spacing w:val="-3"/>
        </w:rPr>
        <w:t xml:space="preserve"> </w:t>
      </w:r>
      <w:r>
        <w:t>proposal</w:t>
      </w:r>
      <w:r>
        <w:rPr>
          <w:spacing w:val="-7"/>
        </w:rPr>
        <w:t xml:space="preserve"> </w:t>
      </w:r>
      <w:r>
        <w:t>or</w:t>
      </w:r>
      <w:r>
        <w:rPr>
          <w:spacing w:val="-3"/>
        </w:rPr>
        <w:t xml:space="preserve"> </w:t>
      </w:r>
      <w:r>
        <w:t>any</w:t>
      </w:r>
      <w:r>
        <w:rPr>
          <w:spacing w:val="-5"/>
        </w:rPr>
        <w:t xml:space="preserve"> </w:t>
      </w:r>
      <w:r>
        <w:t>inquiries</w:t>
      </w:r>
      <w:r>
        <w:rPr>
          <w:spacing w:val="-5"/>
        </w:rPr>
        <w:t xml:space="preserve"> </w:t>
      </w:r>
      <w:r>
        <w:t>should</w:t>
      </w:r>
      <w:r>
        <w:rPr>
          <w:spacing w:val="-6"/>
        </w:rPr>
        <w:t xml:space="preserve"> </w:t>
      </w:r>
      <w:r>
        <w:t>be</w:t>
      </w:r>
      <w:r>
        <w:rPr>
          <w:spacing w:val="-6"/>
        </w:rPr>
        <w:t xml:space="preserve"> </w:t>
      </w:r>
      <w:r>
        <w:t>addressed</w:t>
      </w:r>
      <w:r>
        <w:rPr>
          <w:spacing w:val="-6"/>
        </w:rPr>
        <w:t xml:space="preserve"> </w:t>
      </w:r>
      <w:r>
        <w:t>as</w:t>
      </w:r>
      <w:r>
        <w:rPr>
          <w:spacing w:val="-3"/>
        </w:rPr>
        <w:t xml:space="preserve"> </w:t>
      </w:r>
      <w:r>
        <w:t xml:space="preserve">follows: </w:t>
      </w:r>
      <w:r>
        <w:rPr>
          <w:spacing w:val="-2"/>
        </w:rPr>
        <w:t>Name:</w:t>
      </w:r>
      <w:r>
        <w:tab/>
      </w:r>
      <w:r>
        <w:rPr>
          <w:u w:val="single"/>
        </w:rPr>
        <w:t>Megan Bair</w:t>
      </w:r>
    </w:p>
    <w:p w14:paraId="72E8ABD3" w14:textId="77777777" w:rsidR="006D68BC" w:rsidRDefault="003B246A">
      <w:pPr>
        <w:pStyle w:val="BodyText"/>
        <w:tabs>
          <w:tab w:val="left" w:pos="3239"/>
        </w:tabs>
        <w:spacing w:before="1"/>
        <w:ind w:left="1800"/>
      </w:pPr>
      <w:r>
        <w:rPr>
          <w:spacing w:val="-2"/>
        </w:rPr>
        <w:t>Title:</w:t>
      </w:r>
      <w:r>
        <w:tab/>
      </w:r>
      <w:r>
        <w:rPr>
          <w:u w:val="single"/>
        </w:rPr>
        <w:t>Chief</w:t>
      </w:r>
      <w:r>
        <w:rPr>
          <w:spacing w:val="-9"/>
          <w:u w:val="single"/>
        </w:rPr>
        <w:t xml:space="preserve"> </w:t>
      </w:r>
      <w:r>
        <w:rPr>
          <w:u w:val="single"/>
        </w:rPr>
        <w:t>Executive</w:t>
      </w:r>
      <w:r>
        <w:rPr>
          <w:spacing w:val="-8"/>
          <w:u w:val="single"/>
        </w:rPr>
        <w:t xml:space="preserve"> </w:t>
      </w:r>
      <w:r>
        <w:rPr>
          <w:spacing w:val="-2"/>
          <w:u w:val="single"/>
        </w:rPr>
        <w:t>Officer</w:t>
      </w:r>
    </w:p>
    <w:p w14:paraId="72E8ABD4" w14:textId="77777777" w:rsidR="006D68BC" w:rsidRDefault="003B246A">
      <w:pPr>
        <w:pStyle w:val="BodyText"/>
        <w:tabs>
          <w:tab w:val="left" w:pos="3239"/>
        </w:tabs>
        <w:ind w:left="1800" w:right="2866"/>
      </w:pPr>
      <w:r>
        <w:rPr>
          <w:spacing w:val="-2"/>
        </w:rPr>
        <w:t>Entity:</w:t>
      </w:r>
      <w:r>
        <w:tab/>
      </w:r>
      <w:r>
        <w:rPr>
          <w:u w:val="single"/>
        </w:rPr>
        <w:t>Central</w:t>
      </w:r>
      <w:r>
        <w:rPr>
          <w:spacing w:val="-14"/>
          <w:u w:val="single"/>
        </w:rPr>
        <w:t xml:space="preserve"> </w:t>
      </w:r>
      <w:r>
        <w:rPr>
          <w:u w:val="single"/>
        </w:rPr>
        <w:t>Susquehanna</w:t>
      </w:r>
      <w:r>
        <w:rPr>
          <w:spacing w:val="-14"/>
          <w:u w:val="single"/>
        </w:rPr>
        <w:t xml:space="preserve"> </w:t>
      </w:r>
      <w:r>
        <w:rPr>
          <w:u w:val="single"/>
        </w:rPr>
        <w:t>Opportunities,</w:t>
      </w:r>
      <w:r>
        <w:rPr>
          <w:spacing w:val="-12"/>
          <w:u w:val="single"/>
        </w:rPr>
        <w:t xml:space="preserve"> </w:t>
      </w:r>
      <w:r>
        <w:rPr>
          <w:u w:val="single"/>
        </w:rPr>
        <w:t>Inc.</w:t>
      </w:r>
      <w:r>
        <w:t xml:space="preserve"> </w:t>
      </w:r>
      <w:r>
        <w:rPr>
          <w:spacing w:val="-2"/>
        </w:rPr>
        <w:t>Address:</w:t>
      </w:r>
      <w:r>
        <w:tab/>
      </w:r>
      <w:r>
        <w:rPr>
          <w:u w:val="single"/>
        </w:rPr>
        <w:t>2 East Arch Street, Suite 313</w:t>
      </w:r>
    </w:p>
    <w:p w14:paraId="72E8ABD5" w14:textId="77777777" w:rsidR="006D68BC" w:rsidRDefault="003B246A">
      <w:pPr>
        <w:pStyle w:val="BodyText"/>
        <w:spacing w:line="228" w:lineRule="exact"/>
        <w:ind w:left="3239"/>
      </w:pPr>
      <w:r>
        <w:rPr>
          <w:u w:val="single"/>
        </w:rPr>
        <w:t>Shamokin,</w:t>
      </w:r>
      <w:r>
        <w:rPr>
          <w:spacing w:val="-5"/>
          <w:u w:val="single"/>
        </w:rPr>
        <w:t xml:space="preserve"> </w:t>
      </w:r>
      <w:r>
        <w:rPr>
          <w:u w:val="single"/>
        </w:rPr>
        <w:t>PA</w:t>
      </w:r>
      <w:r>
        <w:rPr>
          <w:spacing w:val="47"/>
          <w:u w:val="single"/>
        </w:rPr>
        <w:t xml:space="preserve"> </w:t>
      </w:r>
      <w:r>
        <w:rPr>
          <w:spacing w:val="-2"/>
          <w:u w:val="single"/>
        </w:rPr>
        <w:t>17872</w:t>
      </w:r>
    </w:p>
    <w:p w14:paraId="72E8ABD6" w14:textId="77777777" w:rsidR="006D68BC" w:rsidRDefault="003B246A">
      <w:pPr>
        <w:pStyle w:val="BodyText"/>
        <w:tabs>
          <w:tab w:val="left" w:pos="3239"/>
        </w:tabs>
        <w:ind w:left="1800"/>
      </w:pPr>
      <w:r>
        <w:rPr>
          <w:spacing w:val="-2"/>
        </w:rPr>
        <w:t>Phone:</w:t>
      </w:r>
      <w:r>
        <w:tab/>
      </w:r>
      <w:r>
        <w:rPr>
          <w:u w:val="single"/>
        </w:rPr>
        <w:t>(570)</w:t>
      </w:r>
      <w:r>
        <w:rPr>
          <w:spacing w:val="-12"/>
          <w:u w:val="single"/>
        </w:rPr>
        <w:t xml:space="preserve"> </w:t>
      </w:r>
      <w:r>
        <w:rPr>
          <w:u w:val="single"/>
        </w:rPr>
        <w:t>644-</w:t>
      </w:r>
      <w:r>
        <w:rPr>
          <w:spacing w:val="-4"/>
          <w:u w:val="single"/>
        </w:rPr>
        <w:t>6575</w:t>
      </w:r>
    </w:p>
    <w:p w14:paraId="72E8ABD7" w14:textId="77777777" w:rsidR="006D68BC" w:rsidRDefault="003B246A">
      <w:pPr>
        <w:pStyle w:val="BodyText"/>
        <w:spacing w:before="61"/>
        <w:ind w:left="1799"/>
      </w:pPr>
      <w:r>
        <w:t xml:space="preserve">It is important that the Offeror’s proposal be submitted hard copy in an envelope clearly marked or submitted electronically to </w:t>
      </w:r>
      <w:hyperlink r:id="rId8">
        <w:r>
          <w:rPr>
            <w:color w:val="0000FF"/>
            <w:u w:val="single" w:color="0000FF"/>
          </w:rPr>
          <w:t>mbair@censop.com</w:t>
        </w:r>
      </w:hyperlink>
      <w:r>
        <w:rPr>
          <w:color w:val="0000FF"/>
        </w:rPr>
        <w:t xml:space="preserve"> </w:t>
      </w:r>
      <w:r>
        <w:t>with the following information:</w:t>
      </w:r>
    </w:p>
    <w:p w14:paraId="72E8ABD8" w14:textId="77777777" w:rsidR="006D68BC" w:rsidRDefault="003B246A">
      <w:pPr>
        <w:pStyle w:val="Heading3"/>
        <w:spacing w:before="121"/>
        <w:ind w:left="2700" w:firstLine="0"/>
      </w:pPr>
      <w:r>
        <w:t>“</w:t>
      </w:r>
      <w:r>
        <w:rPr>
          <w:spacing w:val="-6"/>
        </w:rPr>
        <w:t xml:space="preserve"> </w:t>
      </w:r>
      <w:r>
        <w:t>Request</w:t>
      </w:r>
      <w:r>
        <w:rPr>
          <w:spacing w:val="-5"/>
        </w:rPr>
        <w:t xml:space="preserve"> </w:t>
      </w:r>
      <w:r>
        <w:t>for</w:t>
      </w:r>
      <w:r>
        <w:rPr>
          <w:spacing w:val="-7"/>
        </w:rPr>
        <w:t xml:space="preserve"> </w:t>
      </w:r>
      <w:r>
        <w:t>Quote</w:t>
      </w:r>
      <w:r>
        <w:rPr>
          <w:spacing w:val="-6"/>
        </w:rPr>
        <w:t xml:space="preserve"> </w:t>
      </w:r>
      <w:r>
        <w:t>for</w:t>
      </w:r>
      <w:r>
        <w:rPr>
          <w:spacing w:val="-7"/>
        </w:rPr>
        <w:t xml:space="preserve"> </w:t>
      </w:r>
      <w:r>
        <w:t>Legal</w:t>
      </w:r>
      <w:r>
        <w:rPr>
          <w:spacing w:val="-5"/>
        </w:rPr>
        <w:t xml:space="preserve"> </w:t>
      </w:r>
      <w:r>
        <w:t>Services</w:t>
      </w:r>
      <w:r>
        <w:rPr>
          <w:spacing w:val="-6"/>
        </w:rPr>
        <w:t xml:space="preserve"> </w:t>
      </w:r>
      <w:r>
        <w:rPr>
          <w:spacing w:val="-10"/>
        </w:rPr>
        <w:t>“</w:t>
      </w:r>
    </w:p>
    <w:p w14:paraId="72E8ABD9" w14:textId="77777777" w:rsidR="006D68BC" w:rsidRDefault="003B246A">
      <w:pPr>
        <w:pStyle w:val="BodyText"/>
        <w:spacing w:before="118"/>
        <w:ind w:left="1800" w:hanging="1"/>
      </w:pPr>
      <w:r>
        <w:t>It is the responsibility of the Offeror to ensure that the proposal is received by CSO, Inc. by the date and time specified above.</w:t>
      </w:r>
    </w:p>
    <w:p w14:paraId="72E8ABDA" w14:textId="77777777" w:rsidR="006D68BC" w:rsidRDefault="003B246A">
      <w:pPr>
        <w:pStyle w:val="Heading3"/>
        <w:numPr>
          <w:ilvl w:val="1"/>
          <w:numId w:val="3"/>
        </w:numPr>
        <w:tabs>
          <w:tab w:val="left" w:pos="1800"/>
        </w:tabs>
        <w:spacing w:before="121"/>
        <w:ind w:left="1800"/>
      </w:pPr>
      <w:r>
        <w:t>Proposal</w:t>
      </w:r>
      <w:r>
        <w:rPr>
          <w:spacing w:val="-11"/>
        </w:rPr>
        <w:t xml:space="preserve"> </w:t>
      </w:r>
      <w:r>
        <w:rPr>
          <w:spacing w:val="-2"/>
        </w:rPr>
        <w:t>Instructions</w:t>
      </w:r>
    </w:p>
    <w:p w14:paraId="72E8ABDB" w14:textId="77777777" w:rsidR="006D68BC" w:rsidRDefault="003B246A">
      <w:pPr>
        <w:pStyle w:val="BodyText"/>
        <w:spacing w:before="120"/>
        <w:ind w:left="1800"/>
        <w:jc w:val="both"/>
      </w:pPr>
      <w:r>
        <w:t>Proposals should include a resume that details applicant’s experience working with non- profit organizations (501c3), municipalities or other similar organizations.</w:t>
      </w:r>
      <w:r>
        <w:rPr>
          <w:spacing w:val="40"/>
        </w:rPr>
        <w:t xml:space="preserve"> </w:t>
      </w:r>
      <w:r>
        <w:t>The proposal should detail the scope of work and planned delivery for each of the Basic Requirements listed in</w:t>
      </w:r>
      <w:r>
        <w:rPr>
          <w:spacing w:val="34"/>
        </w:rPr>
        <w:t xml:space="preserve"> </w:t>
      </w:r>
      <w:r>
        <w:t>Section</w:t>
      </w:r>
      <w:r>
        <w:rPr>
          <w:spacing w:val="34"/>
        </w:rPr>
        <w:t xml:space="preserve"> </w:t>
      </w:r>
      <w:r>
        <w:t>II. Three</w:t>
      </w:r>
      <w:r>
        <w:rPr>
          <w:spacing w:val="34"/>
        </w:rPr>
        <w:t xml:space="preserve"> </w:t>
      </w:r>
      <w:r>
        <w:t>professional references should be included</w:t>
      </w:r>
      <w:r>
        <w:rPr>
          <w:spacing w:val="34"/>
        </w:rPr>
        <w:t xml:space="preserve"> </w:t>
      </w:r>
      <w:r>
        <w:t>in the</w:t>
      </w:r>
      <w:r>
        <w:rPr>
          <w:spacing w:val="34"/>
        </w:rPr>
        <w:t xml:space="preserve"> </w:t>
      </w:r>
      <w:r>
        <w:t>proposal. The proposal should also include the hourly rate for services.</w:t>
      </w:r>
    </w:p>
    <w:p w14:paraId="72E8ABDC" w14:textId="77777777" w:rsidR="006D68BC" w:rsidRDefault="003B246A">
      <w:pPr>
        <w:pStyle w:val="Heading3"/>
        <w:numPr>
          <w:ilvl w:val="1"/>
          <w:numId w:val="3"/>
        </w:numPr>
        <w:tabs>
          <w:tab w:val="left" w:pos="1799"/>
        </w:tabs>
        <w:spacing w:before="120"/>
        <w:ind w:hanging="719"/>
      </w:pPr>
      <w:r>
        <w:t>Right</w:t>
      </w:r>
      <w:r>
        <w:rPr>
          <w:spacing w:val="-4"/>
        </w:rPr>
        <w:t xml:space="preserve"> </w:t>
      </w:r>
      <w:r>
        <w:t>to</w:t>
      </w:r>
      <w:r>
        <w:rPr>
          <w:spacing w:val="-4"/>
        </w:rPr>
        <w:t xml:space="preserve"> </w:t>
      </w:r>
      <w:r>
        <w:rPr>
          <w:spacing w:val="-2"/>
        </w:rPr>
        <w:t>Reject</w:t>
      </w:r>
    </w:p>
    <w:p w14:paraId="72E8ABDD" w14:textId="77777777" w:rsidR="006D68BC" w:rsidRDefault="003B246A">
      <w:pPr>
        <w:pStyle w:val="BodyText"/>
        <w:spacing w:before="120"/>
        <w:ind w:left="1800" w:right="1"/>
        <w:jc w:val="both"/>
      </w:pPr>
      <w:r>
        <w:t>CSO, Inc. reserves the right to reject any and all proposals received in response to this RFQ.</w:t>
      </w:r>
      <w:r>
        <w:rPr>
          <w:spacing w:val="40"/>
        </w:rPr>
        <w:t xml:space="preserve"> </w:t>
      </w:r>
      <w:r>
        <w:t>A contract for the accepted proposal will be based upon the factors described in this RFQ.</w:t>
      </w:r>
    </w:p>
    <w:p w14:paraId="72E8ABDE" w14:textId="77777777" w:rsidR="006D68BC" w:rsidRDefault="003B246A">
      <w:pPr>
        <w:pStyle w:val="Heading3"/>
        <w:numPr>
          <w:ilvl w:val="1"/>
          <w:numId w:val="3"/>
        </w:numPr>
        <w:tabs>
          <w:tab w:val="left" w:pos="1799"/>
        </w:tabs>
        <w:ind w:hanging="719"/>
      </w:pPr>
      <w:r>
        <w:t>Small</w:t>
      </w:r>
      <w:r>
        <w:rPr>
          <w:spacing w:val="-11"/>
        </w:rPr>
        <w:t xml:space="preserve"> </w:t>
      </w:r>
      <w:r>
        <w:t>and/or</w:t>
      </w:r>
      <w:r>
        <w:rPr>
          <w:spacing w:val="-10"/>
        </w:rPr>
        <w:t xml:space="preserve"> </w:t>
      </w:r>
      <w:r>
        <w:t>Minority-Owned</w:t>
      </w:r>
      <w:r>
        <w:rPr>
          <w:spacing w:val="-11"/>
        </w:rPr>
        <w:t xml:space="preserve"> </w:t>
      </w:r>
      <w:r>
        <w:rPr>
          <w:spacing w:val="-2"/>
        </w:rPr>
        <w:t>Businesses</w:t>
      </w:r>
    </w:p>
    <w:p w14:paraId="72E8ABDF" w14:textId="77777777" w:rsidR="006D68BC" w:rsidRDefault="003B246A">
      <w:pPr>
        <w:pStyle w:val="BodyText"/>
        <w:spacing w:before="121"/>
        <w:ind w:left="1800"/>
      </w:pPr>
      <w:r>
        <w:t>Efforts</w:t>
      </w:r>
      <w:r>
        <w:rPr>
          <w:spacing w:val="-6"/>
        </w:rPr>
        <w:t xml:space="preserve"> </w:t>
      </w:r>
      <w:r>
        <w:t>will</w:t>
      </w:r>
      <w:r>
        <w:rPr>
          <w:spacing w:val="-7"/>
        </w:rPr>
        <w:t xml:space="preserve"> </w:t>
      </w:r>
      <w:r>
        <w:t>be</w:t>
      </w:r>
      <w:r>
        <w:rPr>
          <w:spacing w:val="-6"/>
        </w:rPr>
        <w:t xml:space="preserve"> </w:t>
      </w:r>
      <w:r>
        <w:t>made</w:t>
      </w:r>
      <w:r>
        <w:rPr>
          <w:spacing w:val="-4"/>
        </w:rPr>
        <w:t xml:space="preserve"> </w:t>
      </w:r>
      <w:r>
        <w:t>by</w:t>
      </w:r>
      <w:r>
        <w:rPr>
          <w:spacing w:val="-6"/>
        </w:rPr>
        <w:t xml:space="preserve"> </w:t>
      </w:r>
      <w:r>
        <w:t>CSO,</w:t>
      </w:r>
      <w:r>
        <w:rPr>
          <w:spacing w:val="-6"/>
        </w:rPr>
        <w:t xml:space="preserve"> </w:t>
      </w:r>
      <w:r>
        <w:t>Inc.</w:t>
      </w:r>
      <w:r>
        <w:rPr>
          <w:spacing w:val="-6"/>
        </w:rPr>
        <w:t xml:space="preserve"> </w:t>
      </w:r>
      <w:r>
        <w:t>to</w:t>
      </w:r>
      <w:r>
        <w:rPr>
          <w:spacing w:val="-5"/>
        </w:rPr>
        <w:t xml:space="preserve"> </w:t>
      </w:r>
      <w:r>
        <w:t>utilize</w:t>
      </w:r>
      <w:r>
        <w:rPr>
          <w:spacing w:val="-6"/>
        </w:rPr>
        <w:t xml:space="preserve"> </w:t>
      </w:r>
      <w:r>
        <w:t>small</w:t>
      </w:r>
      <w:r>
        <w:rPr>
          <w:spacing w:val="-7"/>
        </w:rPr>
        <w:t xml:space="preserve"> </w:t>
      </w:r>
      <w:r>
        <w:t>business</w:t>
      </w:r>
      <w:r>
        <w:rPr>
          <w:spacing w:val="-5"/>
        </w:rPr>
        <w:t xml:space="preserve"> </w:t>
      </w:r>
      <w:r>
        <w:t>and</w:t>
      </w:r>
      <w:r>
        <w:rPr>
          <w:spacing w:val="-6"/>
        </w:rPr>
        <w:t xml:space="preserve"> </w:t>
      </w:r>
      <w:r>
        <w:t>minority-owned</w:t>
      </w:r>
      <w:r>
        <w:rPr>
          <w:spacing w:val="-5"/>
        </w:rPr>
        <w:t xml:space="preserve"> </w:t>
      </w:r>
      <w:r>
        <w:rPr>
          <w:spacing w:val="-2"/>
        </w:rPr>
        <w:t>business.</w:t>
      </w:r>
    </w:p>
    <w:p w14:paraId="72E8ABE0" w14:textId="77777777" w:rsidR="006D68BC" w:rsidRDefault="003B246A">
      <w:pPr>
        <w:pStyle w:val="BodyText"/>
        <w:spacing w:before="120"/>
        <w:ind w:left="1800"/>
        <w:jc w:val="both"/>
      </w:pPr>
      <w:r>
        <w:t>An Offeror qualifies as a small business firm, if it meets the definition of “small business” as established by the Small Business Administration (13 CFR 121.201), by having average annual receipts for the last three fiscal years of less than six million dollars.</w:t>
      </w:r>
    </w:p>
    <w:p w14:paraId="72E8ABE1" w14:textId="77777777" w:rsidR="006D68BC" w:rsidRDefault="003B246A">
      <w:pPr>
        <w:pStyle w:val="Heading3"/>
        <w:numPr>
          <w:ilvl w:val="1"/>
          <w:numId w:val="3"/>
        </w:numPr>
        <w:tabs>
          <w:tab w:val="left" w:pos="1799"/>
        </w:tabs>
      </w:pPr>
      <w:r>
        <w:t>Notification</w:t>
      </w:r>
      <w:r>
        <w:rPr>
          <w:spacing w:val="-9"/>
        </w:rPr>
        <w:t xml:space="preserve"> </w:t>
      </w:r>
      <w:r>
        <w:t>of</w:t>
      </w:r>
      <w:r>
        <w:rPr>
          <w:spacing w:val="-9"/>
        </w:rPr>
        <w:t xml:space="preserve"> </w:t>
      </w:r>
      <w:r>
        <w:rPr>
          <w:spacing w:val="-4"/>
        </w:rPr>
        <w:t>Award</w:t>
      </w:r>
    </w:p>
    <w:p w14:paraId="72E8ABE2" w14:textId="77777777" w:rsidR="006D68BC" w:rsidRDefault="003B246A">
      <w:pPr>
        <w:pStyle w:val="BodyText"/>
        <w:spacing w:before="121"/>
        <w:ind w:left="1799" w:right="1"/>
        <w:jc w:val="both"/>
      </w:pPr>
      <w:r>
        <w:t>It is expected that a decision selecting the successful Legal Services professional will be made</w:t>
      </w:r>
      <w:r>
        <w:rPr>
          <w:spacing w:val="10"/>
        </w:rPr>
        <w:t xml:space="preserve"> </w:t>
      </w:r>
      <w:r>
        <w:t>by</w:t>
      </w:r>
      <w:r>
        <w:rPr>
          <w:spacing w:val="9"/>
        </w:rPr>
        <w:t xml:space="preserve"> </w:t>
      </w:r>
      <w:r>
        <w:t>November</w:t>
      </w:r>
      <w:r>
        <w:rPr>
          <w:spacing w:val="9"/>
        </w:rPr>
        <w:t xml:space="preserve"> </w:t>
      </w:r>
      <w:r>
        <w:t>25,</w:t>
      </w:r>
      <w:r>
        <w:rPr>
          <w:spacing w:val="8"/>
        </w:rPr>
        <w:t xml:space="preserve"> </w:t>
      </w:r>
      <w:r>
        <w:t>2025.</w:t>
      </w:r>
      <w:r>
        <w:rPr>
          <w:spacing w:val="72"/>
        </w:rPr>
        <w:t xml:space="preserve"> </w:t>
      </w:r>
      <w:r>
        <w:t>Upon</w:t>
      </w:r>
      <w:r>
        <w:rPr>
          <w:spacing w:val="7"/>
        </w:rPr>
        <w:t xml:space="preserve"> </w:t>
      </w:r>
      <w:r>
        <w:t>conclusion</w:t>
      </w:r>
      <w:r>
        <w:rPr>
          <w:spacing w:val="8"/>
        </w:rPr>
        <w:t xml:space="preserve"> </w:t>
      </w:r>
      <w:r>
        <w:t>of</w:t>
      </w:r>
      <w:r>
        <w:rPr>
          <w:spacing w:val="10"/>
        </w:rPr>
        <w:t xml:space="preserve"> </w:t>
      </w:r>
      <w:r>
        <w:t>final</w:t>
      </w:r>
      <w:r>
        <w:rPr>
          <w:spacing w:val="7"/>
        </w:rPr>
        <w:t xml:space="preserve"> </w:t>
      </w:r>
      <w:r>
        <w:t>negotiations</w:t>
      </w:r>
      <w:r>
        <w:rPr>
          <w:spacing w:val="9"/>
        </w:rPr>
        <w:t xml:space="preserve"> </w:t>
      </w:r>
      <w:r>
        <w:t>with</w:t>
      </w:r>
      <w:r>
        <w:rPr>
          <w:spacing w:val="8"/>
        </w:rPr>
        <w:t xml:space="preserve"> </w:t>
      </w:r>
      <w:r>
        <w:t>the</w:t>
      </w:r>
      <w:r>
        <w:rPr>
          <w:spacing w:val="8"/>
        </w:rPr>
        <w:t xml:space="preserve"> </w:t>
      </w:r>
      <w:r>
        <w:rPr>
          <w:spacing w:val="-2"/>
        </w:rPr>
        <w:t>successful</w:t>
      </w:r>
    </w:p>
    <w:p w14:paraId="72E8ABE3" w14:textId="77777777" w:rsidR="006D68BC" w:rsidRDefault="006D68BC">
      <w:pPr>
        <w:pStyle w:val="BodyText"/>
        <w:jc w:val="both"/>
        <w:sectPr w:rsidR="006D68BC">
          <w:pgSz w:w="12240" w:h="15840"/>
          <w:pgMar w:top="1820" w:right="1440" w:bottom="940" w:left="1080" w:header="0" w:footer="744" w:gutter="0"/>
          <w:cols w:space="720"/>
        </w:sectPr>
      </w:pPr>
    </w:p>
    <w:p w14:paraId="72E8ABE4" w14:textId="77777777" w:rsidR="006D68BC" w:rsidRDefault="003B246A">
      <w:pPr>
        <w:pStyle w:val="BodyText"/>
        <w:spacing w:before="79"/>
        <w:ind w:left="1799"/>
        <w:jc w:val="both"/>
      </w:pPr>
      <w:r>
        <w:lastRenderedPageBreak/>
        <w:t>firm, all Offerors submitting proposals in response to the Request for Quote will be informed, in writing, of the name of the successful firm.</w:t>
      </w:r>
    </w:p>
    <w:p w14:paraId="72E8ABE5" w14:textId="77777777" w:rsidR="006D68BC" w:rsidRDefault="003B246A">
      <w:pPr>
        <w:pStyle w:val="BodyText"/>
        <w:spacing w:before="119"/>
        <w:ind w:left="1799"/>
        <w:jc w:val="both"/>
      </w:pPr>
      <w:r>
        <w:t>It is expected that the contract shall be a thirteen-month contract (December 2025- December 31, 2026) with an option to renew for four additional years depending on performance.</w:t>
      </w:r>
      <w:r>
        <w:rPr>
          <w:spacing w:val="40"/>
        </w:rPr>
        <w:t xml:space="preserve"> </w:t>
      </w:r>
      <w:r>
        <w:t>The proposed price should be based on a fixed hourly rate for services for each of the next five years.</w:t>
      </w:r>
    </w:p>
    <w:p w14:paraId="72E8ABE6" w14:textId="77777777" w:rsidR="006D68BC" w:rsidRDefault="006D68BC">
      <w:pPr>
        <w:pStyle w:val="BodyText"/>
        <w:spacing w:before="247"/>
        <w:rPr>
          <w:sz w:val="24"/>
        </w:rPr>
      </w:pPr>
    </w:p>
    <w:p w14:paraId="72E8ABE7" w14:textId="77777777" w:rsidR="006D68BC" w:rsidRDefault="003B246A">
      <w:pPr>
        <w:pStyle w:val="Heading1"/>
        <w:numPr>
          <w:ilvl w:val="0"/>
          <w:numId w:val="1"/>
        </w:numPr>
        <w:tabs>
          <w:tab w:val="left" w:pos="4204"/>
        </w:tabs>
        <w:ind w:left="4204"/>
        <w:jc w:val="left"/>
      </w:pPr>
      <w:bookmarkStart w:id="8" w:name="II._BAsic_Requirements"/>
      <w:bookmarkEnd w:id="8"/>
      <w:r>
        <w:t>BASIC</w:t>
      </w:r>
      <w:r>
        <w:rPr>
          <w:spacing w:val="-2"/>
        </w:rPr>
        <w:t xml:space="preserve"> REQUIREMENTS</w:t>
      </w:r>
    </w:p>
    <w:p w14:paraId="72E8ABE8" w14:textId="77777777" w:rsidR="006D68BC" w:rsidRDefault="003B246A">
      <w:pPr>
        <w:pStyle w:val="Heading2"/>
        <w:numPr>
          <w:ilvl w:val="0"/>
          <w:numId w:val="2"/>
        </w:numPr>
        <w:tabs>
          <w:tab w:val="left" w:pos="1079"/>
        </w:tabs>
        <w:spacing w:before="198"/>
        <w:ind w:hanging="719"/>
      </w:pPr>
      <w:bookmarkStart w:id="9" w:name="A._Counsel_and_Advise"/>
      <w:bookmarkEnd w:id="9"/>
      <w:r>
        <w:t>COUNSEL</w:t>
      </w:r>
      <w:r>
        <w:rPr>
          <w:spacing w:val="-7"/>
        </w:rPr>
        <w:t xml:space="preserve"> </w:t>
      </w:r>
      <w:r>
        <w:t>AND</w:t>
      </w:r>
      <w:r>
        <w:rPr>
          <w:spacing w:val="-5"/>
        </w:rPr>
        <w:t xml:space="preserve"> </w:t>
      </w:r>
      <w:r>
        <w:rPr>
          <w:spacing w:val="-2"/>
        </w:rPr>
        <w:t>ADVISE</w:t>
      </w:r>
    </w:p>
    <w:p w14:paraId="72E8ABE9" w14:textId="77777777" w:rsidR="006D68BC" w:rsidRDefault="003B246A">
      <w:pPr>
        <w:pStyle w:val="BodyText"/>
        <w:spacing w:before="61"/>
        <w:ind w:left="1079" w:right="1437"/>
        <w:jc w:val="both"/>
      </w:pPr>
      <w:r>
        <w:t>CSO, Inc. Board of Directors and CEO will require prompt counsel and advise concerning language for federal and state required documentation for 501(c)3 non-profit corporations, agreements, bylaws, memorandum of understanding, procedures and special contracts such as subrecipient contracts. Legal representation will be required at meetings of the CSO Board of Directors and other committees or meetings as requested.</w:t>
      </w:r>
    </w:p>
    <w:p w14:paraId="72E8ABEA" w14:textId="77777777" w:rsidR="006D68BC" w:rsidRDefault="003B246A">
      <w:pPr>
        <w:pStyle w:val="Heading2"/>
        <w:numPr>
          <w:ilvl w:val="0"/>
          <w:numId w:val="2"/>
        </w:numPr>
        <w:tabs>
          <w:tab w:val="left" w:pos="1079"/>
        </w:tabs>
        <w:spacing w:before="120"/>
      </w:pPr>
      <w:bookmarkStart w:id="10" w:name="B._Resolutions_and_contracts"/>
      <w:bookmarkEnd w:id="10"/>
      <w:r>
        <w:t>RESOLUTIONS</w:t>
      </w:r>
      <w:r>
        <w:rPr>
          <w:spacing w:val="-10"/>
        </w:rPr>
        <w:t xml:space="preserve"> </w:t>
      </w:r>
      <w:r>
        <w:t>AND</w:t>
      </w:r>
      <w:r>
        <w:rPr>
          <w:spacing w:val="-9"/>
        </w:rPr>
        <w:t xml:space="preserve"> </w:t>
      </w:r>
      <w:r>
        <w:rPr>
          <w:spacing w:val="-2"/>
        </w:rPr>
        <w:t>CONTRACTS</w:t>
      </w:r>
    </w:p>
    <w:p w14:paraId="72E8ABEB" w14:textId="77777777" w:rsidR="006D68BC" w:rsidRDefault="003B246A">
      <w:pPr>
        <w:pStyle w:val="BodyText"/>
        <w:spacing w:before="58"/>
        <w:ind w:left="1079" w:right="1441"/>
        <w:jc w:val="both"/>
      </w:pPr>
      <w:r>
        <w:t>CSO, Inc. Board of Directors may require resolutions and/or contracts to be drafted or reviewed before executed.</w:t>
      </w:r>
    </w:p>
    <w:p w14:paraId="72E8ABEC" w14:textId="77777777" w:rsidR="006D68BC" w:rsidRDefault="003B246A">
      <w:pPr>
        <w:pStyle w:val="Heading2"/>
        <w:numPr>
          <w:ilvl w:val="0"/>
          <w:numId w:val="2"/>
        </w:numPr>
        <w:tabs>
          <w:tab w:val="left" w:pos="1079"/>
        </w:tabs>
        <w:spacing w:before="121"/>
      </w:pPr>
      <w:bookmarkStart w:id="11" w:name="C._procedures_and_Policies"/>
      <w:bookmarkEnd w:id="11"/>
      <w:r>
        <w:t>PROCEDURES</w:t>
      </w:r>
      <w:r>
        <w:rPr>
          <w:spacing w:val="-9"/>
        </w:rPr>
        <w:t xml:space="preserve"> </w:t>
      </w:r>
      <w:r>
        <w:t>AND</w:t>
      </w:r>
      <w:r>
        <w:rPr>
          <w:spacing w:val="-6"/>
        </w:rPr>
        <w:t xml:space="preserve"> </w:t>
      </w:r>
      <w:r>
        <w:rPr>
          <w:spacing w:val="-2"/>
        </w:rPr>
        <w:t>POLICIES</w:t>
      </w:r>
    </w:p>
    <w:p w14:paraId="72E8ABED" w14:textId="77777777" w:rsidR="006D68BC" w:rsidRDefault="003B246A">
      <w:pPr>
        <w:pStyle w:val="BodyText"/>
        <w:spacing w:before="121"/>
        <w:ind w:left="1079"/>
        <w:jc w:val="both"/>
      </w:pPr>
      <w:r>
        <w:t>CSO, Inc. may require legal services for language and procedures for management and personnel</w:t>
      </w:r>
      <w:r>
        <w:rPr>
          <w:spacing w:val="-4"/>
        </w:rPr>
        <w:t xml:space="preserve"> </w:t>
      </w:r>
      <w:r>
        <w:t>policies</w:t>
      </w:r>
      <w:r>
        <w:rPr>
          <w:spacing w:val="-1"/>
        </w:rPr>
        <w:t xml:space="preserve"> </w:t>
      </w:r>
      <w:r>
        <w:t>including benefits,</w:t>
      </w:r>
      <w:r>
        <w:rPr>
          <w:spacing w:val="-3"/>
        </w:rPr>
        <w:t xml:space="preserve"> </w:t>
      </w:r>
      <w:r>
        <w:t>special</w:t>
      </w:r>
      <w:r>
        <w:rPr>
          <w:spacing w:val="-4"/>
        </w:rPr>
        <w:t xml:space="preserve"> </w:t>
      </w:r>
      <w:r>
        <w:t>contracts, and</w:t>
      </w:r>
      <w:r>
        <w:rPr>
          <w:spacing w:val="-3"/>
        </w:rPr>
        <w:t xml:space="preserve"> </w:t>
      </w:r>
      <w:r>
        <w:t>any</w:t>
      </w:r>
      <w:r>
        <w:rPr>
          <w:spacing w:val="-1"/>
        </w:rPr>
        <w:t xml:space="preserve"> </w:t>
      </w:r>
      <w:r>
        <w:t>other</w:t>
      </w:r>
      <w:r>
        <w:rPr>
          <w:spacing w:val="-2"/>
        </w:rPr>
        <w:t xml:space="preserve"> </w:t>
      </w:r>
      <w:r>
        <w:t>needed procedure</w:t>
      </w:r>
      <w:r>
        <w:rPr>
          <w:spacing w:val="-3"/>
        </w:rPr>
        <w:t xml:space="preserve"> </w:t>
      </w:r>
      <w:r>
        <w:t>or policy that may arise.</w:t>
      </w:r>
      <w:r>
        <w:rPr>
          <w:spacing w:val="80"/>
        </w:rPr>
        <w:t xml:space="preserve"> </w:t>
      </w:r>
      <w:r>
        <w:t>CSO Board of Directors may require legal opinions or documentation in writing</w:t>
      </w:r>
      <w:r>
        <w:rPr>
          <w:spacing w:val="40"/>
        </w:rPr>
        <w:t xml:space="preserve"> </w:t>
      </w:r>
      <w:r>
        <w:t>for the issues addressed above.</w:t>
      </w:r>
    </w:p>
    <w:p w14:paraId="72E8ABEE" w14:textId="77777777" w:rsidR="006D68BC" w:rsidRDefault="003B246A">
      <w:pPr>
        <w:pStyle w:val="Heading2"/>
        <w:numPr>
          <w:ilvl w:val="0"/>
          <w:numId w:val="2"/>
        </w:numPr>
        <w:tabs>
          <w:tab w:val="left" w:pos="1079"/>
        </w:tabs>
      </w:pPr>
      <w:bookmarkStart w:id="12" w:name="D._Impartial_Hearing_Officer"/>
      <w:bookmarkEnd w:id="12"/>
      <w:r>
        <w:t>IMPARTIAL</w:t>
      </w:r>
      <w:r>
        <w:rPr>
          <w:spacing w:val="-12"/>
        </w:rPr>
        <w:t xml:space="preserve"> </w:t>
      </w:r>
      <w:r>
        <w:t>HEARING</w:t>
      </w:r>
      <w:r>
        <w:rPr>
          <w:spacing w:val="-11"/>
        </w:rPr>
        <w:t xml:space="preserve"> </w:t>
      </w:r>
      <w:r>
        <w:rPr>
          <w:spacing w:val="-2"/>
        </w:rPr>
        <w:t>OFFICER</w:t>
      </w:r>
    </w:p>
    <w:p w14:paraId="72E8ABEF" w14:textId="77777777" w:rsidR="006D68BC" w:rsidRDefault="003B246A">
      <w:pPr>
        <w:pStyle w:val="BodyText"/>
        <w:spacing w:before="121"/>
        <w:ind w:left="1079" w:right="1"/>
        <w:jc w:val="both"/>
      </w:pPr>
      <w:r>
        <w:t>CSO, Inc. may require an impartial hearing officer for applicant grievances, negotiations that may arise between grantor agencies and contractors or grant subrecipients and CSO, Inc., audit resolutions, or other instances requiring the services of a hearing officer.</w:t>
      </w:r>
    </w:p>
    <w:p w14:paraId="72E8ABF0" w14:textId="77777777" w:rsidR="006D68BC" w:rsidRDefault="003B246A">
      <w:pPr>
        <w:pStyle w:val="Heading2"/>
        <w:numPr>
          <w:ilvl w:val="0"/>
          <w:numId w:val="2"/>
        </w:numPr>
        <w:tabs>
          <w:tab w:val="left" w:pos="1079"/>
        </w:tabs>
      </w:pPr>
      <w:bookmarkStart w:id="13" w:name="E._payment"/>
      <w:bookmarkEnd w:id="13"/>
      <w:r>
        <w:rPr>
          <w:spacing w:val="-2"/>
        </w:rPr>
        <w:t>PAYMENT</w:t>
      </w:r>
    </w:p>
    <w:p w14:paraId="72E8ABF1" w14:textId="77777777" w:rsidR="006D68BC" w:rsidRDefault="003B246A">
      <w:pPr>
        <w:pStyle w:val="BodyText"/>
        <w:spacing w:before="120"/>
        <w:ind w:left="1079"/>
        <w:jc w:val="both"/>
      </w:pPr>
      <w:r>
        <w:t>Payment will be made based on the fixed hourly rate agreed upon by CSO, Inc. and the firm awarded.</w:t>
      </w:r>
      <w:r>
        <w:rPr>
          <w:spacing w:val="40"/>
        </w:rPr>
        <w:t xml:space="preserve"> </w:t>
      </w:r>
      <w:r>
        <w:t>CSO, Inc. should be billed on a monthly basis.</w:t>
      </w:r>
    </w:p>
    <w:sectPr w:rsidR="006D68BC">
      <w:pgSz w:w="12240" w:h="15840"/>
      <w:pgMar w:top="1360" w:right="1440" w:bottom="940" w:left="108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ABF7" w14:textId="77777777" w:rsidR="003B246A" w:rsidRDefault="003B246A">
      <w:r>
        <w:separator/>
      </w:r>
    </w:p>
  </w:endnote>
  <w:endnote w:type="continuationSeparator" w:id="0">
    <w:p w14:paraId="72E8ABF9" w14:textId="77777777" w:rsidR="003B246A" w:rsidRDefault="003B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ABF2" w14:textId="77777777" w:rsidR="006D68BC" w:rsidRDefault="003B246A">
    <w:pPr>
      <w:pStyle w:val="BodyText"/>
      <w:spacing w:line="14" w:lineRule="auto"/>
    </w:pPr>
    <w:r>
      <w:rPr>
        <w:noProof/>
      </w:rPr>
      <mc:AlternateContent>
        <mc:Choice Requires="wps">
          <w:drawing>
            <wp:anchor distT="0" distB="0" distL="0" distR="0" simplePos="0" relativeHeight="487524352" behindDoc="1" locked="0" layoutInCell="1" allowOverlap="1" wp14:anchorId="72E8ABF3" wp14:editId="72E8ABF4">
              <wp:simplePos x="0" y="0"/>
              <wp:positionH relativeFrom="page">
                <wp:posOffset>6749795</wp:posOffset>
              </wp:positionH>
              <wp:positionV relativeFrom="page">
                <wp:posOffset>9446558</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2E8ABF5" w14:textId="77777777" w:rsidR="006D68BC" w:rsidRDefault="003B246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E8ABF3" id="_x0000_t202" coordsize="21600,21600" o:spt="202" path="m,l,21600r21600,l21600,xe">
              <v:stroke joinstyle="miter"/>
              <v:path gradientshapeok="t" o:connecttype="rect"/>
            </v:shapetype>
            <v:shape id="Textbox 1" o:spid="_x0000_s1026" type="#_x0000_t202" style="position:absolute;margin-left:531.5pt;margin-top:743.8pt;width:12.55pt;height:13.1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" filled="f" stroked="f">
              <v:textbox inset="0,0,0,0">
                <w:txbxContent>
                  <w:p w14:paraId="72E8ABF5" w14:textId="77777777" w:rsidR="006D68BC" w:rsidRDefault="003B246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ABF3" w14:textId="77777777" w:rsidR="003B246A" w:rsidRDefault="003B246A">
      <w:r>
        <w:separator/>
      </w:r>
    </w:p>
  </w:footnote>
  <w:footnote w:type="continuationSeparator" w:id="0">
    <w:p w14:paraId="72E8ABF5" w14:textId="77777777" w:rsidR="003B246A" w:rsidRDefault="003B2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7BF5"/>
    <w:multiLevelType w:val="hybridMultilevel"/>
    <w:tmpl w:val="6A8CD3C4"/>
    <w:lvl w:ilvl="0" w:tplc="9DB6CF6C">
      <w:start w:val="1"/>
      <w:numFmt w:val="upperLetter"/>
      <w:lvlText w:val="%1."/>
      <w:lvlJc w:val="left"/>
      <w:pPr>
        <w:ind w:left="1079" w:hanging="720"/>
        <w:jc w:val="left"/>
      </w:pPr>
      <w:rPr>
        <w:rFonts w:ascii="Arial" w:eastAsia="Arial" w:hAnsi="Arial" w:cs="Arial" w:hint="default"/>
        <w:b/>
        <w:bCs/>
        <w:i w:val="0"/>
        <w:iCs w:val="0"/>
        <w:spacing w:val="0"/>
        <w:w w:val="99"/>
        <w:sz w:val="20"/>
        <w:szCs w:val="20"/>
        <w:lang w:val="en-US" w:eastAsia="en-US" w:bidi="ar-SA"/>
      </w:rPr>
    </w:lvl>
    <w:lvl w:ilvl="1" w:tplc="DA3A82D0">
      <w:numFmt w:val="bullet"/>
      <w:lvlText w:val="•"/>
      <w:lvlJc w:val="left"/>
      <w:pPr>
        <w:ind w:left="1944" w:hanging="720"/>
      </w:pPr>
      <w:rPr>
        <w:rFonts w:hint="default"/>
        <w:lang w:val="en-US" w:eastAsia="en-US" w:bidi="ar-SA"/>
      </w:rPr>
    </w:lvl>
    <w:lvl w:ilvl="2" w:tplc="C72690FA">
      <w:numFmt w:val="bullet"/>
      <w:lvlText w:val="•"/>
      <w:lvlJc w:val="left"/>
      <w:pPr>
        <w:ind w:left="2808" w:hanging="720"/>
      </w:pPr>
      <w:rPr>
        <w:rFonts w:hint="default"/>
        <w:lang w:val="en-US" w:eastAsia="en-US" w:bidi="ar-SA"/>
      </w:rPr>
    </w:lvl>
    <w:lvl w:ilvl="3" w:tplc="2B78F59A">
      <w:numFmt w:val="bullet"/>
      <w:lvlText w:val="•"/>
      <w:lvlJc w:val="left"/>
      <w:pPr>
        <w:ind w:left="3672" w:hanging="720"/>
      </w:pPr>
      <w:rPr>
        <w:rFonts w:hint="default"/>
        <w:lang w:val="en-US" w:eastAsia="en-US" w:bidi="ar-SA"/>
      </w:rPr>
    </w:lvl>
    <w:lvl w:ilvl="4" w:tplc="9BC8F62E">
      <w:numFmt w:val="bullet"/>
      <w:lvlText w:val="•"/>
      <w:lvlJc w:val="left"/>
      <w:pPr>
        <w:ind w:left="4536" w:hanging="720"/>
      </w:pPr>
      <w:rPr>
        <w:rFonts w:hint="default"/>
        <w:lang w:val="en-US" w:eastAsia="en-US" w:bidi="ar-SA"/>
      </w:rPr>
    </w:lvl>
    <w:lvl w:ilvl="5" w:tplc="C31CAE7A">
      <w:numFmt w:val="bullet"/>
      <w:lvlText w:val="•"/>
      <w:lvlJc w:val="left"/>
      <w:pPr>
        <w:ind w:left="5400" w:hanging="720"/>
      </w:pPr>
      <w:rPr>
        <w:rFonts w:hint="default"/>
        <w:lang w:val="en-US" w:eastAsia="en-US" w:bidi="ar-SA"/>
      </w:rPr>
    </w:lvl>
    <w:lvl w:ilvl="6" w:tplc="292266DA">
      <w:numFmt w:val="bullet"/>
      <w:lvlText w:val="•"/>
      <w:lvlJc w:val="left"/>
      <w:pPr>
        <w:ind w:left="6264" w:hanging="720"/>
      </w:pPr>
      <w:rPr>
        <w:rFonts w:hint="default"/>
        <w:lang w:val="en-US" w:eastAsia="en-US" w:bidi="ar-SA"/>
      </w:rPr>
    </w:lvl>
    <w:lvl w:ilvl="7" w:tplc="3738DC26">
      <w:numFmt w:val="bullet"/>
      <w:lvlText w:val="•"/>
      <w:lvlJc w:val="left"/>
      <w:pPr>
        <w:ind w:left="7128" w:hanging="720"/>
      </w:pPr>
      <w:rPr>
        <w:rFonts w:hint="default"/>
        <w:lang w:val="en-US" w:eastAsia="en-US" w:bidi="ar-SA"/>
      </w:rPr>
    </w:lvl>
    <w:lvl w:ilvl="8" w:tplc="3E1C3864">
      <w:numFmt w:val="bullet"/>
      <w:lvlText w:val="•"/>
      <w:lvlJc w:val="left"/>
      <w:pPr>
        <w:ind w:left="7992" w:hanging="720"/>
      </w:pPr>
      <w:rPr>
        <w:rFonts w:hint="default"/>
        <w:lang w:val="en-US" w:eastAsia="en-US" w:bidi="ar-SA"/>
      </w:rPr>
    </w:lvl>
  </w:abstractNum>
  <w:abstractNum w:abstractNumId="1" w15:restartNumberingAfterBreak="0">
    <w:nsid w:val="181B7E2D"/>
    <w:multiLevelType w:val="hybridMultilevel"/>
    <w:tmpl w:val="B1B84D6C"/>
    <w:lvl w:ilvl="0" w:tplc="8C504B72">
      <w:start w:val="1"/>
      <w:numFmt w:val="upperLetter"/>
      <w:lvlText w:val="%1."/>
      <w:lvlJc w:val="left"/>
      <w:pPr>
        <w:ind w:left="1079" w:hanging="720"/>
        <w:jc w:val="left"/>
      </w:pPr>
      <w:rPr>
        <w:rFonts w:ascii="Arial" w:eastAsia="Arial" w:hAnsi="Arial" w:cs="Arial" w:hint="default"/>
        <w:b/>
        <w:bCs/>
        <w:i w:val="0"/>
        <w:iCs w:val="0"/>
        <w:spacing w:val="0"/>
        <w:w w:val="99"/>
        <w:sz w:val="20"/>
        <w:szCs w:val="20"/>
        <w:lang w:val="en-US" w:eastAsia="en-US" w:bidi="ar-SA"/>
      </w:rPr>
    </w:lvl>
    <w:lvl w:ilvl="1" w:tplc="CF800D10">
      <w:start w:val="1"/>
      <w:numFmt w:val="decimal"/>
      <w:lvlText w:val="%2."/>
      <w:lvlJc w:val="left"/>
      <w:pPr>
        <w:ind w:left="1799" w:hanging="720"/>
        <w:jc w:val="left"/>
      </w:pPr>
      <w:rPr>
        <w:rFonts w:ascii="Arial" w:eastAsia="Arial" w:hAnsi="Arial" w:cs="Arial" w:hint="default"/>
        <w:b/>
        <w:bCs/>
        <w:i w:val="0"/>
        <w:iCs w:val="0"/>
        <w:spacing w:val="-1"/>
        <w:w w:val="99"/>
        <w:sz w:val="20"/>
        <w:szCs w:val="20"/>
        <w:lang w:val="en-US" w:eastAsia="en-US" w:bidi="ar-SA"/>
      </w:rPr>
    </w:lvl>
    <w:lvl w:ilvl="2" w:tplc="6C740D4C">
      <w:numFmt w:val="bullet"/>
      <w:lvlText w:val="•"/>
      <w:lvlJc w:val="left"/>
      <w:pPr>
        <w:ind w:left="2680" w:hanging="720"/>
      </w:pPr>
      <w:rPr>
        <w:rFonts w:hint="default"/>
        <w:lang w:val="en-US" w:eastAsia="en-US" w:bidi="ar-SA"/>
      </w:rPr>
    </w:lvl>
    <w:lvl w:ilvl="3" w:tplc="7B68A182">
      <w:numFmt w:val="bullet"/>
      <w:lvlText w:val="•"/>
      <w:lvlJc w:val="left"/>
      <w:pPr>
        <w:ind w:left="3560" w:hanging="720"/>
      </w:pPr>
      <w:rPr>
        <w:rFonts w:hint="default"/>
        <w:lang w:val="en-US" w:eastAsia="en-US" w:bidi="ar-SA"/>
      </w:rPr>
    </w:lvl>
    <w:lvl w:ilvl="4" w:tplc="9A70591E">
      <w:numFmt w:val="bullet"/>
      <w:lvlText w:val="•"/>
      <w:lvlJc w:val="left"/>
      <w:pPr>
        <w:ind w:left="4440" w:hanging="720"/>
      </w:pPr>
      <w:rPr>
        <w:rFonts w:hint="default"/>
        <w:lang w:val="en-US" w:eastAsia="en-US" w:bidi="ar-SA"/>
      </w:rPr>
    </w:lvl>
    <w:lvl w:ilvl="5" w:tplc="5BE85C24">
      <w:numFmt w:val="bullet"/>
      <w:lvlText w:val="•"/>
      <w:lvlJc w:val="left"/>
      <w:pPr>
        <w:ind w:left="5320" w:hanging="720"/>
      </w:pPr>
      <w:rPr>
        <w:rFonts w:hint="default"/>
        <w:lang w:val="en-US" w:eastAsia="en-US" w:bidi="ar-SA"/>
      </w:rPr>
    </w:lvl>
    <w:lvl w:ilvl="6" w:tplc="6A3CFC2C">
      <w:numFmt w:val="bullet"/>
      <w:lvlText w:val="•"/>
      <w:lvlJc w:val="left"/>
      <w:pPr>
        <w:ind w:left="6200" w:hanging="720"/>
      </w:pPr>
      <w:rPr>
        <w:rFonts w:hint="default"/>
        <w:lang w:val="en-US" w:eastAsia="en-US" w:bidi="ar-SA"/>
      </w:rPr>
    </w:lvl>
    <w:lvl w:ilvl="7" w:tplc="E148097C">
      <w:numFmt w:val="bullet"/>
      <w:lvlText w:val="•"/>
      <w:lvlJc w:val="left"/>
      <w:pPr>
        <w:ind w:left="7080" w:hanging="720"/>
      </w:pPr>
      <w:rPr>
        <w:rFonts w:hint="default"/>
        <w:lang w:val="en-US" w:eastAsia="en-US" w:bidi="ar-SA"/>
      </w:rPr>
    </w:lvl>
    <w:lvl w:ilvl="8" w:tplc="570A9C12">
      <w:numFmt w:val="bullet"/>
      <w:lvlText w:val="•"/>
      <w:lvlJc w:val="left"/>
      <w:pPr>
        <w:ind w:left="7960" w:hanging="720"/>
      </w:pPr>
      <w:rPr>
        <w:rFonts w:hint="default"/>
        <w:lang w:val="en-US" w:eastAsia="en-US" w:bidi="ar-SA"/>
      </w:rPr>
    </w:lvl>
  </w:abstractNum>
  <w:abstractNum w:abstractNumId="2" w15:restartNumberingAfterBreak="0">
    <w:nsid w:val="630E5D20"/>
    <w:multiLevelType w:val="hybridMultilevel"/>
    <w:tmpl w:val="F7DC3F82"/>
    <w:lvl w:ilvl="0" w:tplc="E31E7E48">
      <w:start w:val="1"/>
      <w:numFmt w:val="upperRoman"/>
      <w:lvlText w:val="%1."/>
      <w:lvlJc w:val="left"/>
      <w:pPr>
        <w:ind w:left="4113" w:hanging="720"/>
        <w:jc w:val="right"/>
      </w:pPr>
      <w:rPr>
        <w:rFonts w:ascii="Arial" w:eastAsia="Arial" w:hAnsi="Arial" w:cs="Arial" w:hint="default"/>
        <w:b/>
        <w:bCs/>
        <w:i w:val="0"/>
        <w:iCs w:val="0"/>
        <w:spacing w:val="-1"/>
        <w:w w:val="99"/>
        <w:sz w:val="20"/>
        <w:szCs w:val="20"/>
        <w:lang w:val="en-US" w:eastAsia="en-US" w:bidi="ar-SA"/>
      </w:rPr>
    </w:lvl>
    <w:lvl w:ilvl="1" w:tplc="F436667A">
      <w:numFmt w:val="bullet"/>
      <w:lvlText w:val="•"/>
      <w:lvlJc w:val="left"/>
      <w:pPr>
        <w:ind w:left="4680" w:hanging="720"/>
      </w:pPr>
      <w:rPr>
        <w:rFonts w:hint="default"/>
        <w:lang w:val="en-US" w:eastAsia="en-US" w:bidi="ar-SA"/>
      </w:rPr>
    </w:lvl>
    <w:lvl w:ilvl="2" w:tplc="C0BA2720">
      <w:numFmt w:val="bullet"/>
      <w:lvlText w:val="•"/>
      <w:lvlJc w:val="left"/>
      <w:pPr>
        <w:ind w:left="5240" w:hanging="720"/>
      </w:pPr>
      <w:rPr>
        <w:rFonts w:hint="default"/>
        <w:lang w:val="en-US" w:eastAsia="en-US" w:bidi="ar-SA"/>
      </w:rPr>
    </w:lvl>
    <w:lvl w:ilvl="3" w:tplc="65A28C5A">
      <w:numFmt w:val="bullet"/>
      <w:lvlText w:val="•"/>
      <w:lvlJc w:val="left"/>
      <w:pPr>
        <w:ind w:left="5800" w:hanging="720"/>
      </w:pPr>
      <w:rPr>
        <w:rFonts w:hint="default"/>
        <w:lang w:val="en-US" w:eastAsia="en-US" w:bidi="ar-SA"/>
      </w:rPr>
    </w:lvl>
    <w:lvl w:ilvl="4" w:tplc="BC023034">
      <w:numFmt w:val="bullet"/>
      <w:lvlText w:val="•"/>
      <w:lvlJc w:val="left"/>
      <w:pPr>
        <w:ind w:left="6360" w:hanging="720"/>
      </w:pPr>
      <w:rPr>
        <w:rFonts w:hint="default"/>
        <w:lang w:val="en-US" w:eastAsia="en-US" w:bidi="ar-SA"/>
      </w:rPr>
    </w:lvl>
    <w:lvl w:ilvl="5" w:tplc="C468773A">
      <w:numFmt w:val="bullet"/>
      <w:lvlText w:val="•"/>
      <w:lvlJc w:val="left"/>
      <w:pPr>
        <w:ind w:left="6920" w:hanging="720"/>
      </w:pPr>
      <w:rPr>
        <w:rFonts w:hint="default"/>
        <w:lang w:val="en-US" w:eastAsia="en-US" w:bidi="ar-SA"/>
      </w:rPr>
    </w:lvl>
    <w:lvl w:ilvl="6" w:tplc="803CDF6C">
      <w:numFmt w:val="bullet"/>
      <w:lvlText w:val="•"/>
      <w:lvlJc w:val="left"/>
      <w:pPr>
        <w:ind w:left="7480" w:hanging="720"/>
      </w:pPr>
      <w:rPr>
        <w:rFonts w:hint="default"/>
        <w:lang w:val="en-US" w:eastAsia="en-US" w:bidi="ar-SA"/>
      </w:rPr>
    </w:lvl>
    <w:lvl w:ilvl="7" w:tplc="C090E904">
      <w:numFmt w:val="bullet"/>
      <w:lvlText w:val="•"/>
      <w:lvlJc w:val="left"/>
      <w:pPr>
        <w:ind w:left="8040" w:hanging="720"/>
      </w:pPr>
      <w:rPr>
        <w:rFonts w:hint="default"/>
        <w:lang w:val="en-US" w:eastAsia="en-US" w:bidi="ar-SA"/>
      </w:rPr>
    </w:lvl>
    <w:lvl w:ilvl="8" w:tplc="C6A08CA4">
      <w:numFmt w:val="bullet"/>
      <w:lvlText w:val="•"/>
      <w:lvlJc w:val="left"/>
      <w:pPr>
        <w:ind w:left="8600" w:hanging="720"/>
      </w:pPr>
      <w:rPr>
        <w:rFonts w:hint="default"/>
        <w:lang w:val="en-US" w:eastAsia="en-US" w:bidi="ar-SA"/>
      </w:rPr>
    </w:lvl>
  </w:abstractNum>
  <w:num w:numId="1" w16cid:durableId="2082751428">
    <w:abstractNumId w:val="2"/>
  </w:num>
  <w:num w:numId="2" w16cid:durableId="1537692266">
    <w:abstractNumId w:val="0"/>
  </w:num>
  <w:num w:numId="3" w16cid:durableId="68197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BC"/>
    <w:rsid w:val="003B246A"/>
    <w:rsid w:val="00551351"/>
    <w:rsid w:val="006D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8ABAF"/>
  <w15:docId w15:val="{77379046-ED91-4C1D-87DF-EB702E59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0" w:hanging="720"/>
      <w:outlineLvl w:val="0"/>
    </w:pPr>
    <w:rPr>
      <w:b/>
      <w:bCs/>
      <w:sz w:val="24"/>
      <w:szCs w:val="24"/>
    </w:rPr>
  </w:style>
  <w:style w:type="paragraph" w:styleId="Heading2">
    <w:name w:val="heading 2"/>
    <w:basedOn w:val="Normal"/>
    <w:uiPriority w:val="9"/>
    <w:unhideWhenUsed/>
    <w:qFormat/>
    <w:pPr>
      <w:spacing w:before="119"/>
      <w:ind w:left="1079" w:hanging="720"/>
      <w:outlineLvl w:val="1"/>
    </w:pPr>
    <w:rPr>
      <w:b/>
      <w:bCs/>
      <w:sz w:val="20"/>
      <w:szCs w:val="20"/>
    </w:rPr>
  </w:style>
  <w:style w:type="paragraph" w:styleId="Heading3">
    <w:name w:val="heading 3"/>
    <w:basedOn w:val="Normal"/>
    <w:uiPriority w:val="9"/>
    <w:unhideWhenUsed/>
    <w:qFormat/>
    <w:pPr>
      <w:spacing w:before="119"/>
      <w:ind w:left="1799" w:hanging="7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1"/>
      <w:ind w:left="360" w:right="3"/>
      <w:jc w:val="center"/>
    </w:pPr>
    <w:rPr>
      <w:sz w:val="48"/>
      <w:szCs w:val="48"/>
    </w:rPr>
  </w:style>
  <w:style w:type="paragraph" w:styleId="ListParagraph">
    <w:name w:val="List Paragraph"/>
    <w:basedOn w:val="Normal"/>
    <w:uiPriority w:val="1"/>
    <w:qFormat/>
    <w:pPr>
      <w:spacing w:before="119"/>
      <w:ind w:left="107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bair@censop.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3905</Characters>
  <Application>Microsoft Office Word</Application>
  <DocSecurity>0</DocSecurity>
  <Lines>102</Lines>
  <Paragraphs>59</Paragraphs>
  <ScaleCrop>false</ScaleCrop>
  <Company>Microsoft</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Pennsylvania Workforce Development Corporation</dc:title>
  <dc:creator>Pauline Guffey</dc:creator>
  <dc:description/>
  <cp:lastModifiedBy>Sandy Winhofer</cp:lastModifiedBy>
  <cp:revision>2</cp:revision>
  <dcterms:created xsi:type="dcterms:W3CDTF">2025-10-21T13:24:00Z</dcterms:created>
  <dcterms:modified xsi:type="dcterms:W3CDTF">2025-10-21T13:24:00Z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Acrobat PDFMaker 25 for Word</vt:lpwstr>
  </property>
  <property fmtid="{D5CDD505-2E9C-101B-9397-08002B2CF9AE}" pid="4" name="LastSaved">
    <vt:filetime>2025-09-25T00:00:00Z</vt:filetime>
  </property>
  <property fmtid="{D5CDD505-2E9C-101B-9397-08002B2CF9AE}" pid="5" name="Producer">
    <vt:lpwstr>Adobe PDF Library 25.1.213</vt:lpwstr>
  </property>
  <property fmtid="{D5CDD505-2E9C-101B-9397-08002B2CF9AE}" pid="6" name="SourceModified">
    <vt:lpwstr>D:20250923165555</vt:lpwstr>
  </property>
  <property fmtid="{D5CDD505-2E9C-101B-9397-08002B2CF9AE}" pid="7" name="GrammarlyDocumentId">
    <vt:lpwstr>8f2ff621-c7a0-43af-b90a-fa021aaaf9b3</vt:lpwstr>
  </property>
</Properties>
</file>